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93" w:rsidRDefault="00EB6B93" w:rsidP="00EB6B93">
      <w:r>
        <w:t>Кодекс Волгоградской области об</w:t>
      </w:r>
    </w:p>
    <w:p w:rsidR="00EB6B93" w:rsidRDefault="00EB6B93" w:rsidP="00EB6B93">
      <w:r>
        <w:t>адми</w:t>
      </w:r>
      <w:r>
        <w:t xml:space="preserve">нистративной ответственности (с </w:t>
      </w:r>
      <w:r>
        <w:t>изменениями на 15 января 2019 года)</w:t>
      </w:r>
    </w:p>
    <w:p w:rsidR="00EB6B93" w:rsidRDefault="00EB6B93" w:rsidP="00EB6B93">
      <w:r>
        <w:t>ЗАКОН</w:t>
      </w:r>
    </w:p>
    <w:p w:rsidR="00EB6B93" w:rsidRDefault="00EB6B93" w:rsidP="00EB6B93">
      <w:r>
        <w:t>ВОЛГОГРАДСКОЙ ОБЛАСТИ</w:t>
      </w:r>
    </w:p>
    <w:p w:rsidR="00EB6B93" w:rsidRDefault="00EB6B93" w:rsidP="00EB6B93">
      <w:r>
        <w:t>от 11 июня 2008 года N 1693-ОД</w:t>
      </w:r>
    </w:p>
    <w:p w:rsidR="00EB6B93" w:rsidRDefault="00EB6B93" w:rsidP="00EB6B93">
      <w:r>
        <w:t>Кодекс Волгоградской области об административной</w:t>
      </w:r>
    </w:p>
    <w:p w:rsidR="00EB6B93" w:rsidRDefault="00EB6B93" w:rsidP="00EB6B93">
      <w:r>
        <w:t>ответственности</w:t>
      </w:r>
    </w:p>
    <w:p w:rsidR="00EB6B93" w:rsidRDefault="00EB6B93" w:rsidP="00EB6B93">
      <w:r>
        <w:t>(с изменениями на 15 января 2019 года)</w:t>
      </w:r>
    </w:p>
    <w:p w:rsidR="00EB6B93" w:rsidRDefault="00EB6B93" w:rsidP="00EB6B93">
      <w:r>
        <w:t>Статья 14.9. Нарушение тишины и покоя граждан</w:t>
      </w:r>
    </w:p>
    <w:p w:rsidR="00EB6B93" w:rsidRDefault="00EB6B93" w:rsidP="00EB6B93">
      <w:r>
        <w:t>1. Нарушение тишины и покоя граждан в жилых домах и подъездах, на улицах и дворовых</w:t>
      </w:r>
    </w:p>
    <w:p w:rsidR="00EB6B93" w:rsidRDefault="00EB6B93" w:rsidP="00EB6B93">
      <w:r>
        <w:t>территориях, в медицинских организациях и оздоровительных организациях, на территориях</w:t>
      </w:r>
    </w:p>
    <w:p w:rsidR="00EB6B93" w:rsidRDefault="00EB6B93" w:rsidP="00EB6B93">
      <w:r>
        <w:t>ведения гражданами садоводства или огородничества для собственных нужд и в других</w:t>
      </w:r>
    </w:p>
    <w:p w:rsidR="00EB6B93" w:rsidRDefault="00EB6B93" w:rsidP="00EB6B93">
      <w:r>
        <w:t>местах отдыха граждан с 22.00 часов до 7.00 часов следующего дня (далее в настоящей</w:t>
      </w:r>
    </w:p>
    <w:p w:rsidR="00EB6B93" w:rsidRDefault="00EB6B93" w:rsidP="00EB6B93">
      <w:r>
        <w:t>статье - в ночное время), за исключением проведения аварийных и спасательных работ, а</w:t>
      </w:r>
    </w:p>
    <w:p w:rsidR="00EB6B93" w:rsidRDefault="00EB6B93" w:rsidP="00EB6B93">
      <w:r>
        <w:t>также других неотложных работ, необходимых для обеспечения безопасности граждан либо</w:t>
      </w:r>
    </w:p>
    <w:p w:rsidR="00EB6B93" w:rsidRDefault="00EB6B93" w:rsidP="00EB6B93">
      <w:r>
        <w:t>функционирования объектов жизнеобеспечения населения, -</w:t>
      </w:r>
    </w:p>
    <w:p w:rsidR="00EB6B93" w:rsidRDefault="00EB6B93" w:rsidP="00EB6B93">
      <w:r>
        <w:t>(в ред. Законов Волгоградской области от 12.11.2012 N 136-ОД, от 28.03.2014 N 42-ОД, от</w:t>
      </w:r>
    </w:p>
    <w:p w:rsidR="00EB6B93" w:rsidRDefault="00EB6B93" w:rsidP="00EB6B93">
      <w:r>
        <w:t>13.11.2017 N 102-ОД)</w:t>
      </w:r>
    </w:p>
    <w:p w:rsidR="00EB6B93" w:rsidRDefault="00EB6B93" w:rsidP="00EB6B93">
      <w:r>
        <w:t>влечет на граждан предупреждение или наложение административного штрафа в размере</w:t>
      </w:r>
    </w:p>
    <w:p w:rsidR="00EB6B93" w:rsidRDefault="00EB6B93" w:rsidP="00EB6B93">
      <w:r>
        <w:t>от одной тысячи до трех тысяч рублей; на должностных лиц - наложение административного</w:t>
      </w:r>
    </w:p>
    <w:p w:rsidR="00EB6B93" w:rsidRDefault="00EB6B93" w:rsidP="00EB6B93">
      <w:r>
        <w:t>штрафа в размере от пяти тысяч до десяти тысяч рублей; на юридических лиц - наложение</w:t>
      </w:r>
    </w:p>
    <w:p w:rsidR="00EB6B93" w:rsidRDefault="00EB6B93" w:rsidP="00EB6B93">
      <w:r>
        <w:t>административного штрафа в размере от пятнадцати тысяч до двадцати тысяч рублей.</w:t>
      </w:r>
    </w:p>
    <w:p w:rsidR="00EB6B93" w:rsidRDefault="00EB6B93" w:rsidP="00EB6B93">
      <w:r>
        <w:t>(в ред. Закона Волгоградской области от 31.10.2014 N 138-ОД)</w:t>
      </w:r>
    </w:p>
    <w:p w:rsidR="00EB6B93" w:rsidRDefault="00EB6B93" w:rsidP="00EB6B93">
      <w:r>
        <w:t>1.1. Предусмотренное частью 1 настоящей статьи деяние, совершенное повторно с момента</w:t>
      </w:r>
    </w:p>
    <w:p w:rsidR="00EB6B93" w:rsidRDefault="00EB6B93" w:rsidP="00EB6B93">
      <w:r>
        <w:t>вступления постановления о назначении административного наказания в законную силу и</w:t>
      </w:r>
    </w:p>
    <w:p w:rsidR="00EB6B93" w:rsidRDefault="00EB6B93" w:rsidP="00EB6B93">
      <w:r>
        <w:t>до истечения одного года со дня окончания его исполнения либо с момента вступления в</w:t>
      </w:r>
    </w:p>
    <w:p w:rsidR="00EB6B93" w:rsidRDefault="00EB6B93" w:rsidP="00EB6B93">
      <w:r>
        <w:t>силу постановления о назначении административного наказания по части 2 настоящей</w:t>
      </w:r>
    </w:p>
    <w:p w:rsidR="00EB6B93" w:rsidRDefault="00EB6B93" w:rsidP="00EB6B93">
      <w:r>
        <w:t>статьи и до истечения одного года со дня окончания его исполнения, -</w:t>
      </w:r>
    </w:p>
    <w:p w:rsidR="00EB6B93" w:rsidRDefault="00EB6B93" w:rsidP="00EB6B93">
      <w:r>
        <w:t xml:space="preserve">влечет наложение административного штрафа на граждан в размере от трех тысяч до пяти </w:t>
      </w:r>
    </w:p>
    <w:p w:rsidR="00EB6B93" w:rsidRDefault="00EB6B93" w:rsidP="00EB6B93">
      <w:r>
        <w:t>тысяч рублей; на должностных лиц - от пятнадцати тысяч до двадцати тысяч рублей; на</w:t>
      </w:r>
    </w:p>
    <w:p w:rsidR="00EB6B93" w:rsidRDefault="00EB6B93" w:rsidP="00EB6B93">
      <w:r>
        <w:t>юридических лиц - от тридцати тысяч до сорока тысяч рублей.</w:t>
      </w:r>
    </w:p>
    <w:p w:rsidR="00EB6B93" w:rsidRDefault="00EB6B93" w:rsidP="00EB6B93">
      <w:r>
        <w:t>(часть 1.1 введена Законом Волгоградской области от 28.03.2014 N 40-ОД)</w:t>
      </w:r>
    </w:p>
    <w:p w:rsidR="00EB6B93" w:rsidRDefault="00EB6B93" w:rsidP="00EB6B93">
      <w:r>
        <w:lastRenderedPageBreak/>
        <w:t>2. Осуществление ремонтных, строительных и погрузочно-разгрузочных работ, повлекшее</w:t>
      </w:r>
    </w:p>
    <w:p w:rsidR="00EB6B93" w:rsidRDefault="00EB6B93" w:rsidP="00EB6B93">
      <w:r>
        <w:t>нарушение тишины и покоя граждан, в жилых домах, подъездах и на дворовых территориях</w:t>
      </w:r>
    </w:p>
    <w:p w:rsidR="00EB6B93" w:rsidRDefault="00EB6B93" w:rsidP="00EB6B93">
      <w:r>
        <w:t>в выходной день (воскресенье) или нерабочие праздничные дни, за исключением</w:t>
      </w:r>
    </w:p>
    <w:p w:rsidR="00EB6B93" w:rsidRDefault="00EB6B93" w:rsidP="00EB6B93">
      <w:r>
        <w:t>проведения работ, указанных в части первой настоящей статьи, -</w:t>
      </w:r>
    </w:p>
    <w:p w:rsidR="00EB6B93" w:rsidRDefault="00EB6B93" w:rsidP="00EB6B93">
      <w:r>
        <w:t>влечет на граждан предупреждение или наложение административного штрафа в размере</w:t>
      </w:r>
    </w:p>
    <w:p w:rsidR="00EB6B93" w:rsidRDefault="00EB6B93" w:rsidP="00EB6B93">
      <w:r>
        <w:t>от одной тысячи до трех тысяч рублей; на должностных лиц - наложение административного</w:t>
      </w:r>
    </w:p>
    <w:p w:rsidR="00EB6B93" w:rsidRDefault="00EB6B93" w:rsidP="00EB6B93">
      <w:r>
        <w:t>штрафа в размере от пяти тысяч до десяти тысяч рублей; на юридических лиц - наложение</w:t>
      </w:r>
    </w:p>
    <w:p w:rsidR="00EB6B93" w:rsidRDefault="00EB6B93" w:rsidP="00EB6B93">
      <w:r>
        <w:t>административного штрафа в размере от пятнадцати тысяч до двадцати тысяч рублей.</w:t>
      </w:r>
    </w:p>
    <w:p w:rsidR="00EB6B93" w:rsidRDefault="00EB6B93" w:rsidP="00EB6B93">
      <w:r>
        <w:t>(в ред. Закона Волгоградской области от 31.10.2014 N 138-ОД)</w:t>
      </w:r>
    </w:p>
    <w:p w:rsidR="00EB6B93" w:rsidRDefault="00EB6B93" w:rsidP="00EB6B93">
      <w:r>
        <w:t>Примечание. Под нарушением тишины и покоя граждан в части 1 настоящей статьи</w:t>
      </w:r>
    </w:p>
    <w:p w:rsidR="00EB6B93" w:rsidRDefault="00EB6B93" w:rsidP="00EB6B93">
      <w:r>
        <w:t>понимаются:</w:t>
      </w:r>
    </w:p>
    <w:p w:rsidR="00EB6B93" w:rsidRDefault="00EB6B93" w:rsidP="00EB6B93">
      <w:r>
        <w:t>а) использование на повышенной громкости телевизоров</w:t>
      </w:r>
      <w:r>
        <w:t xml:space="preserve">, радиоприемников, магнитофонов </w:t>
      </w:r>
      <w:r>
        <w:t xml:space="preserve">и </w:t>
      </w:r>
      <w:proofErr w:type="gramStart"/>
      <w:r>
        <w:t>других звуковоспроизводящих устройств</w:t>
      </w:r>
      <w:proofErr w:type="gramEnd"/>
      <w:r>
        <w:t xml:space="preserve"> и устройств звукоусиления, в том числе</w:t>
      </w:r>
    </w:p>
    <w:p w:rsidR="00EB6B93" w:rsidRDefault="00EB6B93" w:rsidP="00EB6B93">
      <w:r>
        <w:t>установленных на транспортных средствах, объектах мелкорозничной торговли (киосках,</w:t>
      </w:r>
    </w:p>
    <w:p w:rsidR="00EB6B93" w:rsidRDefault="00EB6B93" w:rsidP="00EB6B93">
      <w:r>
        <w:t>павильонах, лотках и др.), в летних ресторанах, кафе, дискотеках, повлекшее нарушение</w:t>
      </w:r>
    </w:p>
    <w:p w:rsidR="00EB6B93" w:rsidRDefault="00EB6B93" w:rsidP="00EB6B93">
      <w:r>
        <w:t>тишины и покоя граждан в ночное время;</w:t>
      </w:r>
    </w:p>
    <w:p w:rsidR="00EB6B93" w:rsidRDefault="00EB6B93" w:rsidP="00EB6B93">
      <w:r>
        <w:t>б) игра на музы</w:t>
      </w:r>
      <w:bookmarkStart w:id="0" w:name="_GoBack"/>
      <w:bookmarkEnd w:id="0"/>
      <w:r>
        <w:t>кальных инструментах, крики, свист, пение, а также иные действия,</w:t>
      </w:r>
    </w:p>
    <w:p w:rsidR="00EB6B93" w:rsidRDefault="00EB6B93" w:rsidP="00EB6B93">
      <w:r>
        <w:t>сопровождающиеся звуками, повлекшие нарушение тишины и покоя граждан в ночное</w:t>
      </w:r>
    </w:p>
    <w:p w:rsidR="00EB6B93" w:rsidRDefault="00EB6B93" w:rsidP="00EB6B93">
      <w:r>
        <w:t>время;</w:t>
      </w:r>
    </w:p>
    <w:p w:rsidR="00EB6B93" w:rsidRDefault="00EB6B93" w:rsidP="00EB6B93">
      <w:r>
        <w:t>в) неотключение после неоднократного срабатывания звуковых сигналов охранной</w:t>
      </w:r>
    </w:p>
    <w:p w:rsidR="00EB6B93" w:rsidRDefault="00EB6B93" w:rsidP="00EB6B93">
      <w:r>
        <w:t>сигнализации автомобилей, повлекшее нарушение тишины и покоя граждан в ночное время;</w:t>
      </w:r>
    </w:p>
    <w:p w:rsidR="00EB6B93" w:rsidRDefault="00EB6B93" w:rsidP="00EB6B93">
      <w:r>
        <w:t>г) использование пиротехнических средств, повлекшее нарушение тишины и покоя граждан</w:t>
      </w:r>
    </w:p>
    <w:p w:rsidR="00EB6B93" w:rsidRDefault="00EB6B93" w:rsidP="00EB6B93">
      <w:r>
        <w:t>в ночное время;</w:t>
      </w:r>
    </w:p>
    <w:p w:rsidR="00EB6B93" w:rsidRDefault="00EB6B93" w:rsidP="00EB6B93">
      <w:r>
        <w:t>д) производство ремонтных, строительных, погрузо-разгрузочных работ, повлекшее</w:t>
      </w:r>
    </w:p>
    <w:p w:rsidR="00EB6B93" w:rsidRDefault="00EB6B93" w:rsidP="00EB6B93">
      <w:r>
        <w:t>нарушение тишины и покоя граждан в ночное время;</w:t>
      </w:r>
    </w:p>
    <w:p w:rsidR="007066D8" w:rsidRDefault="00EB6B93" w:rsidP="00EB6B93">
      <w:r>
        <w:t>е) иные действия, повлекшие нарушение тишины и покоя граждан в ночное время.</w:t>
      </w:r>
    </w:p>
    <w:sectPr w:rsidR="0070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F5"/>
    <w:rsid w:val="007066D8"/>
    <w:rsid w:val="00E103F5"/>
    <w:rsid w:val="00EB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8041"/>
  <w15:chartTrackingRefBased/>
  <w15:docId w15:val="{E735A213-A705-4420-BBB9-926A21C3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</dc:creator>
  <cp:keywords/>
  <dc:description/>
  <cp:lastModifiedBy>Герман</cp:lastModifiedBy>
  <cp:revision>2</cp:revision>
  <dcterms:created xsi:type="dcterms:W3CDTF">2020-12-05T19:24:00Z</dcterms:created>
  <dcterms:modified xsi:type="dcterms:W3CDTF">2020-12-05T19:24:00Z</dcterms:modified>
</cp:coreProperties>
</file>