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7A" w:rsidRDefault="00F42E7A" w:rsidP="00F42E7A">
      <w:r>
        <w:t>НИЖЕГОРОДСКАЯ ОБЛАСТЬ ЗАКОН</w:t>
      </w:r>
    </w:p>
    <w:p w:rsidR="00F42E7A" w:rsidRDefault="00F42E7A" w:rsidP="00F42E7A">
      <w:r>
        <w:t>от 1 апреля 2015 года № 44-З</w:t>
      </w:r>
    </w:p>
    <w:p w:rsidR="00F42E7A" w:rsidRDefault="00F42E7A" w:rsidP="00F42E7A">
      <w:r>
        <w:t>Об обеспечении тишины и покоя граждан на территории Нижегородской</w:t>
      </w:r>
    </w:p>
    <w:p w:rsidR="00F42E7A" w:rsidRDefault="00F42E7A" w:rsidP="00F42E7A">
      <w:r>
        <w:t>области</w:t>
      </w:r>
    </w:p>
    <w:p w:rsidR="00F42E7A" w:rsidRDefault="00F42E7A" w:rsidP="00F42E7A">
      <w:bookmarkStart w:id="0" w:name="_GoBack"/>
      <w:bookmarkEnd w:id="0"/>
      <w:r>
        <w:t>(с изменениями на 24 декабря 2018 года)</w:t>
      </w:r>
    </w:p>
    <w:p w:rsidR="00F42E7A" w:rsidRDefault="00F42E7A" w:rsidP="00F42E7A">
      <w:r>
        <w:t>-----------------------------------------------------------------------</w:t>
      </w:r>
    </w:p>
    <w:p w:rsidR="00F42E7A" w:rsidRDefault="00F42E7A" w:rsidP="00F42E7A">
      <w:r>
        <w:t>Документ с изменениями, внесенными:</w:t>
      </w:r>
    </w:p>
    <w:p w:rsidR="00F42E7A" w:rsidRDefault="00F42E7A" w:rsidP="00F42E7A">
      <w:r>
        <w:t>Законом Нижегородской области от 10.10.2017 № 134-З;</w:t>
      </w:r>
    </w:p>
    <w:p w:rsidR="00F42E7A" w:rsidRDefault="00F42E7A" w:rsidP="00F42E7A">
      <w:r>
        <w:t>Законом Нижегородской области от 06.12.2018 № 129-З; Законом</w:t>
      </w:r>
    </w:p>
    <w:p w:rsidR="00F42E7A" w:rsidRDefault="00F42E7A" w:rsidP="00F42E7A">
      <w:r>
        <w:t>Нижегородской области от 24.12.2018 № 145-З</w:t>
      </w:r>
    </w:p>
    <w:p w:rsidR="00F42E7A" w:rsidRDefault="00F42E7A" w:rsidP="00F42E7A">
      <w:r>
        <w:t>------------------------------------------------------------------------</w:t>
      </w:r>
    </w:p>
    <w:p w:rsidR="00F42E7A" w:rsidRDefault="00F42E7A" w:rsidP="00F42E7A">
      <w:r>
        <w:t>Принят Законодательным Собранием 26 марта</w:t>
      </w:r>
    </w:p>
    <w:p w:rsidR="00F42E7A" w:rsidRDefault="00F42E7A" w:rsidP="00F42E7A">
      <w:r>
        <w:t>2015 года</w:t>
      </w:r>
    </w:p>
    <w:p w:rsidR="00F42E7A" w:rsidRDefault="00F42E7A" w:rsidP="00F42E7A">
      <w:r>
        <w:t>Настоящий Закон разработан в целях обеспечения тишины и покоя граждан</w:t>
      </w:r>
    </w:p>
    <w:p w:rsidR="00F42E7A" w:rsidRDefault="00F42E7A" w:rsidP="00F42E7A">
      <w:r>
        <w:t>как одного из условий реализации конституционных прав граждан на отдых,</w:t>
      </w:r>
    </w:p>
    <w:p w:rsidR="00F42E7A" w:rsidRDefault="00F42E7A" w:rsidP="00F42E7A">
      <w:r>
        <w:t>охрану здоровья, благоприятную окружающую среду, а также соблюдения</w:t>
      </w:r>
    </w:p>
    <w:p w:rsidR="00F42E7A" w:rsidRDefault="00F42E7A" w:rsidP="00F42E7A">
      <w:r>
        <w:t>общественного порядка.</w:t>
      </w:r>
    </w:p>
    <w:p w:rsidR="00F42E7A" w:rsidRDefault="00F42E7A" w:rsidP="00F42E7A">
      <w:r>
        <w:t>Статья 1. Предмет регулирования и сфера действия настоящего Закона</w:t>
      </w:r>
    </w:p>
    <w:p w:rsidR="00F42E7A" w:rsidRDefault="00F42E7A" w:rsidP="00F42E7A">
      <w:r>
        <w:t>1. Настоящий Закон устанавливает требования к обеспечению тишины и</w:t>
      </w:r>
    </w:p>
    <w:p w:rsidR="00F42E7A" w:rsidRDefault="00F42E7A" w:rsidP="00F42E7A">
      <w:r>
        <w:t>покоя граждан на территории Нижегородской области.</w:t>
      </w:r>
    </w:p>
    <w:p w:rsidR="00F42E7A" w:rsidRDefault="00F42E7A" w:rsidP="00F42E7A">
      <w:r>
        <w:t>2. Положения настоящего Закона не распространяются на действия:</w:t>
      </w:r>
    </w:p>
    <w:p w:rsidR="00F42E7A" w:rsidRDefault="00F42E7A" w:rsidP="00F42E7A">
      <w:r>
        <w:t>1) по предотвращению противоправных деяний;</w:t>
      </w:r>
    </w:p>
    <w:p w:rsidR="00F42E7A" w:rsidRDefault="00F42E7A" w:rsidP="00F42E7A">
      <w:r>
        <w:t>2) по обеспечению безопасности граждан либо функционирования</w:t>
      </w:r>
    </w:p>
    <w:p w:rsidR="00F42E7A" w:rsidRDefault="00F42E7A" w:rsidP="00F42E7A">
      <w:r>
        <w:t>объектов жизнеобеспечения населения;</w:t>
      </w:r>
    </w:p>
    <w:p w:rsidR="00F42E7A" w:rsidRDefault="00F42E7A" w:rsidP="00F42E7A">
      <w:r>
        <w:t>3) по проведению аварийных работ;</w:t>
      </w:r>
    </w:p>
    <w:p w:rsidR="00F42E7A" w:rsidRDefault="00F42E7A" w:rsidP="00F42E7A">
      <w:r>
        <w:t>4) осуществляемые в рамках публичных и массовых мероприятий,</w:t>
      </w:r>
    </w:p>
    <w:p w:rsidR="00F42E7A" w:rsidRDefault="00F42E7A" w:rsidP="00F42E7A">
      <w:r>
        <w:t>проведение которых согласовано уполномоченным органом исполнительной</w:t>
      </w:r>
    </w:p>
    <w:p w:rsidR="00F42E7A" w:rsidRDefault="00F42E7A" w:rsidP="00F42E7A">
      <w:r>
        <w:t>власти Нижегородской области или органом местного самоуправления;</w:t>
      </w:r>
    </w:p>
    <w:p w:rsidR="00F42E7A" w:rsidRDefault="00F42E7A" w:rsidP="00F42E7A">
      <w:r>
        <w:t>5) осуществляемые в рамках мероприятий по проведению чемпионата</w:t>
      </w:r>
    </w:p>
    <w:p w:rsidR="00F42E7A" w:rsidRDefault="00F42E7A" w:rsidP="00F42E7A">
      <w:r>
        <w:t>мира по футболу FIFA 2018 года. (п. 5 введен Законом области от 10.10.2017</w:t>
      </w:r>
    </w:p>
    <w:p w:rsidR="00F42E7A" w:rsidRDefault="00F42E7A" w:rsidP="00F42E7A">
      <w:r>
        <w:t>№ 134-З)</w:t>
      </w:r>
    </w:p>
    <w:p w:rsidR="00F42E7A" w:rsidRDefault="00F42E7A" w:rsidP="00F42E7A">
      <w:r>
        <w:t>Статья 2. Периоды времени, на которые</w:t>
      </w:r>
    </w:p>
    <w:p w:rsidR="00F42E7A" w:rsidRDefault="00F42E7A" w:rsidP="00F42E7A">
      <w:r>
        <w:lastRenderedPageBreak/>
        <w:t>распространяются требования к обеспечению тишины и покоя граждан</w:t>
      </w:r>
    </w:p>
    <w:p w:rsidR="00F42E7A" w:rsidRDefault="00F42E7A" w:rsidP="00F42E7A">
      <w:r>
        <w:t>Установленные настоящим Законом требования к обеспечению тишины и</w:t>
      </w:r>
    </w:p>
    <w:p w:rsidR="00F42E7A" w:rsidRDefault="00F42E7A" w:rsidP="00F42E7A">
      <w:r>
        <w:t>покоя граждан распространяются на следующие периоды времени:</w:t>
      </w:r>
    </w:p>
    <w:p w:rsidR="00F42E7A" w:rsidRDefault="00F42E7A" w:rsidP="00F42E7A">
      <w:r>
        <w:t>1) с понедельника по пятницу включительно - с 22 часов до 7 часов, а в</w:t>
      </w:r>
    </w:p>
    <w:p w:rsidR="00F42E7A" w:rsidRDefault="00F42E7A" w:rsidP="00F42E7A">
      <w:r>
        <w:t>отношении производства ремонтных работ в многоквартирных домах - с 20</w:t>
      </w:r>
    </w:p>
    <w:p w:rsidR="00F42E7A" w:rsidRDefault="00F42E7A" w:rsidP="00F42E7A">
      <w:r>
        <w:t>часов до 7 часов;</w:t>
      </w:r>
    </w:p>
    <w:p w:rsidR="00F42E7A" w:rsidRDefault="00F42E7A" w:rsidP="00F42E7A">
      <w:r>
        <w:t>2) в субботу, воскресенье и установленные федеральным</w:t>
      </w:r>
    </w:p>
    <w:p w:rsidR="00F42E7A" w:rsidRDefault="00F42E7A" w:rsidP="00F42E7A">
      <w:r>
        <w:t>законодательством нерабочие праздничные дни - с 23 часов до 10 часов, а в</w:t>
      </w:r>
    </w:p>
    <w:p w:rsidR="00F42E7A" w:rsidRDefault="00F42E7A" w:rsidP="00F42E7A">
      <w:r>
        <w:t>отношении производства ремонтных работ в многоквартирных домах - с 20</w:t>
      </w:r>
    </w:p>
    <w:p w:rsidR="00F42E7A" w:rsidRDefault="00F42E7A" w:rsidP="00F42E7A">
      <w:r>
        <w:t>часов до 10 часов;</w:t>
      </w:r>
    </w:p>
    <w:p w:rsidR="00F42E7A" w:rsidRDefault="00F42E7A" w:rsidP="00F42E7A">
      <w:r>
        <w:t>(п. 1, 2 изложены в новой редакции Законом области от 24.12.2018 № 145З -</w:t>
      </w:r>
    </w:p>
    <w:p w:rsidR="00F42E7A" w:rsidRDefault="00F42E7A" w:rsidP="00F42E7A">
      <w:r>
        <w:t>см. предыдущую редакцию)</w:t>
      </w:r>
    </w:p>
    <w:p w:rsidR="00F42E7A" w:rsidRDefault="00F42E7A" w:rsidP="00F42E7A">
      <w:r>
        <w:t>3) с 12 часов 30 минут до 15 часов ежедневно, за исключением объектов,</w:t>
      </w:r>
    </w:p>
    <w:p w:rsidR="00F42E7A" w:rsidRDefault="00F42E7A" w:rsidP="00F42E7A">
      <w:r>
        <w:t>указанных в пункте 3 статьи 3 настоящего Закона;</w:t>
      </w:r>
    </w:p>
    <w:p w:rsidR="00F42E7A" w:rsidRDefault="00F42E7A" w:rsidP="00F42E7A">
      <w:r>
        <w:t>4) круглосуточно ежедневно в случаях, предусмотренных пунктами 3 и 4</w:t>
      </w:r>
    </w:p>
    <w:p w:rsidR="00F42E7A" w:rsidRDefault="00F42E7A" w:rsidP="00F42E7A">
      <w:r>
        <w:t>статьи 4 настоящего Закона.</w:t>
      </w:r>
    </w:p>
    <w:p w:rsidR="00F42E7A" w:rsidRDefault="00F42E7A" w:rsidP="00F42E7A">
      <w:r>
        <w:t>Статья 3. Объекты, на которых обеспечивается тишина и покой граждан</w:t>
      </w:r>
    </w:p>
    <w:p w:rsidR="00F42E7A" w:rsidRDefault="00F42E7A" w:rsidP="00F42E7A">
      <w:r>
        <w:t>Статья 3. Объекты, на которых обеспечивается тишина и покой граждан</w:t>
      </w:r>
    </w:p>
    <w:p w:rsidR="00F42E7A" w:rsidRDefault="00F42E7A" w:rsidP="00F42E7A">
      <w:r>
        <w:t>К объектам, на которых обеспечивается тишина и покой граждан, относятся:</w:t>
      </w:r>
    </w:p>
    <w:p w:rsidR="00F42E7A" w:rsidRDefault="00F42E7A" w:rsidP="00F42E7A">
      <w:r>
        <w:t>1) многоквартирные дома, жилые дома, дворовые территории;</w:t>
      </w:r>
    </w:p>
    <w:p w:rsidR="00F42E7A" w:rsidRDefault="00F42E7A" w:rsidP="00F42E7A">
      <w:r>
        <w:t>2) помещения и территории медицинских, образовательных организаций</w:t>
      </w:r>
    </w:p>
    <w:p w:rsidR="00F42E7A" w:rsidRDefault="00F42E7A" w:rsidP="00F42E7A">
      <w:r>
        <w:t>и иных организаций, оказывающих социальные, реабилитационные и</w:t>
      </w:r>
    </w:p>
    <w:p w:rsidR="00F42E7A" w:rsidRDefault="00F42E7A" w:rsidP="00F42E7A">
      <w:r>
        <w:t>оздоровительные услуги, услуги по временному размещению и (или)</w:t>
      </w:r>
    </w:p>
    <w:p w:rsidR="00F42E7A" w:rsidRDefault="00F42E7A" w:rsidP="00F42E7A">
      <w:r>
        <w:t>обеспечению временного пребывания граждан;</w:t>
      </w:r>
    </w:p>
    <w:p w:rsidR="00F42E7A" w:rsidRDefault="00F42E7A" w:rsidP="00F42E7A">
      <w:r>
        <w:t>3) садовые земельные участки. (п. 3 в ред. Закона области от 06.12.2018</w:t>
      </w:r>
    </w:p>
    <w:p w:rsidR="00F42E7A" w:rsidRDefault="00F42E7A" w:rsidP="00F42E7A">
      <w:r>
        <w:t>№ 129-З - см. предыдущую редакцию)</w:t>
      </w:r>
    </w:p>
    <w:p w:rsidR="00F42E7A" w:rsidRDefault="00F42E7A" w:rsidP="00F42E7A">
      <w:r>
        <w:t>Статья 4. Требования, обеспечивающие соблюдение тишины и покоя</w:t>
      </w:r>
    </w:p>
    <w:p w:rsidR="00F42E7A" w:rsidRDefault="00F42E7A" w:rsidP="00F42E7A">
      <w:r>
        <w:t>граждан</w:t>
      </w:r>
    </w:p>
    <w:p w:rsidR="00F42E7A" w:rsidRDefault="00F42E7A" w:rsidP="00F42E7A">
      <w:r>
        <w:t>На территории Нижегородской области не допускается совершение действий</w:t>
      </w:r>
    </w:p>
    <w:p w:rsidR="00F42E7A" w:rsidRDefault="00F42E7A" w:rsidP="00F42E7A">
      <w:r>
        <w:t>(бездействия), повлекших нарушение тишины и покоя граждан, находящихся</w:t>
      </w:r>
    </w:p>
    <w:p w:rsidR="00F42E7A" w:rsidRDefault="00F42E7A" w:rsidP="00F42E7A">
      <w:r>
        <w:t>в (на) указанных в статье 3 настоящего Закона объектах, в определенные</w:t>
      </w:r>
    </w:p>
    <w:p w:rsidR="00F42E7A" w:rsidRDefault="00F42E7A" w:rsidP="00F42E7A">
      <w:r>
        <w:t>статьей 2 настоящего Закона периоды времени и выразившихся в:</w:t>
      </w:r>
    </w:p>
    <w:p w:rsidR="00F42E7A" w:rsidRDefault="00F42E7A" w:rsidP="00F42E7A">
      <w:r>
        <w:lastRenderedPageBreak/>
        <w:t>1) громких выкриках, топоте, свисте, пении, скрипе, использовании</w:t>
      </w:r>
    </w:p>
    <w:p w:rsidR="00F42E7A" w:rsidRDefault="00F42E7A" w:rsidP="00F42E7A">
      <w:r>
        <w:t>музыкальных инструментов, стуке, передвижении мебели;</w:t>
      </w:r>
    </w:p>
    <w:p w:rsidR="00F42E7A" w:rsidRDefault="00F42E7A" w:rsidP="00F42E7A">
      <w:r>
        <w:t>2) производстве ремонтных, строительных, погрузочно-разгрузочных</w:t>
      </w:r>
    </w:p>
    <w:p w:rsidR="00F42E7A" w:rsidRDefault="00F42E7A" w:rsidP="00F42E7A">
      <w:r>
        <w:t>работ;</w:t>
      </w:r>
    </w:p>
    <w:p w:rsidR="00F42E7A" w:rsidRDefault="00F42E7A" w:rsidP="00F42E7A">
      <w:r>
        <w:t>3) использовании на повышенной громкости звуковоспроизводящих и</w:t>
      </w:r>
    </w:p>
    <w:p w:rsidR="00F42E7A" w:rsidRDefault="00F42E7A" w:rsidP="00F42E7A">
      <w:proofErr w:type="spellStart"/>
      <w:r>
        <w:t>звукоусилительных</w:t>
      </w:r>
      <w:proofErr w:type="spellEnd"/>
      <w:r>
        <w:t xml:space="preserve"> устройств, в том числе установленных на (в)</w:t>
      </w:r>
    </w:p>
    <w:p w:rsidR="00F42E7A" w:rsidRDefault="00F42E7A" w:rsidP="00F42E7A">
      <w:r>
        <w:t>транспортных средствах, объектах в сфере организации досуга и</w:t>
      </w:r>
    </w:p>
    <w:p w:rsidR="00F42E7A" w:rsidRDefault="00F42E7A" w:rsidP="00F42E7A">
      <w:r>
        <w:t>развлечений, торговли, общественного питания;</w:t>
      </w:r>
    </w:p>
    <w:p w:rsidR="00F42E7A" w:rsidRDefault="00F42E7A" w:rsidP="00F42E7A">
      <w:r>
        <w:t>4) непринятии мер к отключению звукового сигнала сработавшей</w:t>
      </w:r>
    </w:p>
    <w:p w:rsidR="00F42E7A" w:rsidRDefault="00F42E7A" w:rsidP="00F42E7A">
      <w:r>
        <w:t>охранной сигнализации транспортного средства;</w:t>
      </w:r>
    </w:p>
    <w:p w:rsidR="00F42E7A" w:rsidRDefault="00F42E7A" w:rsidP="00F42E7A">
      <w:r>
        <w:t>5) использовании пиротехнических средств (за исключением периодов с</w:t>
      </w:r>
    </w:p>
    <w:p w:rsidR="00F42E7A" w:rsidRDefault="00F42E7A" w:rsidP="00F42E7A">
      <w:r>
        <w:t>22 часов 31 декабря до 3 часов 1 января, с 21 часа до 24 часов 9 мая).</w:t>
      </w:r>
    </w:p>
    <w:p w:rsidR="00F42E7A" w:rsidRDefault="00F42E7A" w:rsidP="00F42E7A">
      <w:r>
        <w:t>Статья 5. Ответственность за нарушение тишины и покоя граждан</w:t>
      </w:r>
    </w:p>
    <w:p w:rsidR="00F42E7A" w:rsidRDefault="00F42E7A" w:rsidP="00F42E7A">
      <w:r>
        <w:t>Совершение гражданами, должностными лицами, юридическими лицами</w:t>
      </w:r>
    </w:p>
    <w:p w:rsidR="00F42E7A" w:rsidRDefault="00F42E7A" w:rsidP="00F42E7A">
      <w:r>
        <w:t>предусмотренных настоящим Законом действий (бездействия), нарушающих</w:t>
      </w:r>
    </w:p>
    <w:p w:rsidR="00F42E7A" w:rsidRDefault="00F42E7A" w:rsidP="00F42E7A">
      <w:r>
        <w:t>тишину и покой граждан, влечет административную ответственность,</w:t>
      </w:r>
    </w:p>
    <w:p w:rsidR="00F42E7A" w:rsidRDefault="00F42E7A" w:rsidP="00F42E7A">
      <w:r>
        <w:t>установленную Кодексом Нижегородской области об административных</w:t>
      </w:r>
    </w:p>
    <w:p w:rsidR="00F42E7A" w:rsidRDefault="00F42E7A" w:rsidP="00F42E7A">
      <w:r>
        <w:t>правонарушениях.</w:t>
      </w:r>
    </w:p>
    <w:p w:rsidR="00F42E7A" w:rsidRDefault="00F42E7A" w:rsidP="00F42E7A">
      <w:r>
        <w:t>Статья 6. Вступление в силу настоящего Закона</w:t>
      </w:r>
    </w:p>
    <w:p w:rsidR="00F42E7A" w:rsidRDefault="00F42E7A" w:rsidP="00F42E7A">
      <w:r>
        <w:t>Статья 6. Вступление в силу настоящего Закона</w:t>
      </w:r>
    </w:p>
    <w:p w:rsidR="00F42E7A" w:rsidRDefault="00F42E7A" w:rsidP="00F42E7A">
      <w:r>
        <w:t>Настоящий Закон вступает в силу по истечении шести месяцев со дня его</w:t>
      </w:r>
    </w:p>
    <w:p w:rsidR="00F42E7A" w:rsidRDefault="00F42E7A" w:rsidP="00F42E7A">
      <w:r>
        <w:t>официального опубликования.</w:t>
      </w:r>
    </w:p>
    <w:p w:rsidR="00F42E7A" w:rsidRDefault="00F42E7A" w:rsidP="00F42E7A">
      <w:r>
        <w:t xml:space="preserve">Губернатор области </w:t>
      </w:r>
      <w:proofErr w:type="spellStart"/>
      <w:r>
        <w:t>В.П.Шанцев</w:t>
      </w:r>
      <w:proofErr w:type="spellEnd"/>
    </w:p>
    <w:p w:rsidR="00F42E7A" w:rsidRDefault="00F42E7A" w:rsidP="00F42E7A">
      <w:r>
        <w:t>Нижний Новгород</w:t>
      </w:r>
    </w:p>
    <w:p w:rsidR="009A7C43" w:rsidRDefault="00F42E7A" w:rsidP="00F42E7A">
      <w:r>
        <w:t>1 апреля 2015 года № 44-З</w:t>
      </w:r>
    </w:p>
    <w:sectPr w:rsidR="009A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D6"/>
    <w:rsid w:val="009A7C43"/>
    <w:rsid w:val="00ED4AD6"/>
    <w:rsid w:val="00F4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6C7B-C3A7-4568-B70D-2AAC66EC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2021-08-07T12:55:00Z</dcterms:created>
  <dcterms:modified xsi:type="dcterms:W3CDTF">2021-08-07T12:55:00Z</dcterms:modified>
</cp:coreProperties>
</file>