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A7" w:rsidRDefault="00583EA7" w:rsidP="00583EA7">
      <w:r>
        <w:t>Глава 1. Административные правонарушения, посягающие на общественный порядок</w:t>
      </w:r>
    </w:p>
    <w:p w:rsidR="00583EA7" w:rsidRDefault="00583EA7" w:rsidP="00583EA7">
      <w:r>
        <w:t>Статья 1.1. Совершение действий, наруш</w:t>
      </w:r>
      <w:r>
        <w:t>ающих тишину и покой окружающих</w:t>
      </w:r>
    </w:p>
    <w:p w:rsidR="00583EA7" w:rsidRDefault="00583EA7" w:rsidP="00583EA7">
      <w:r>
        <w:t>(в ред. Закона Красноярско</w:t>
      </w:r>
      <w:r>
        <w:t>го края от 04.04.2013 N 4-1193)</w:t>
      </w:r>
    </w:p>
    <w:p w:rsidR="00583EA7" w:rsidRDefault="00583EA7" w:rsidP="00583EA7">
      <w:r>
        <w:t>1. Совершение действий, нарушающих тишину и покой окружающих в период с 22 часов до 9 часов, использование на повышенной громкости звуковоспроизводящих устройств, установленных на транспортных средствах, балконах или подоконниках, киосках и павильонах, а также на других временных сооружениях, дачных участках, за исключением аварийно-спасательных, ремонтно-восстановительных и других неотложных работ, необходимых для обеспечения безопасности граждан или функционирования объектов жизнеобеспечения населения, а также за исключением действий, указанных</w:t>
      </w:r>
      <w:r>
        <w:t xml:space="preserve"> в пункте 2 настоящей статьи, -</w:t>
      </w:r>
    </w:p>
    <w:p w:rsidR="00583EA7" w:rsidRDefault="00583EA7" w:rsidP="00583EA7">
      <w:r>
        <w:t xml:space="preserve">влекут предупреждение или наложение административного штрафа на граждан в размере от пятисот до трех тысяч рублей; на должностных лиц - от пяти тысяч до двадцати тысяч рублей; на юридических лиц - от десяти </w:t>
      </w:r>
      <w:r>
        <w:t>тысяч до тридцати тысяч рублей.</w:t>
      </w:r>
    </w:p>
    <w:p w:rsidR="00583EA7" w:rsidRDefault="00583EA7" w:rsidP="00583EA7">
      <w:r>
        <w:t>2. Проведение ремонтных работ в жилом помещении, нежилом помещении в многоквартирном доме, а равно работ по ремонту общего имущества в многоквартирном доме, в период с 22 часов до 9 часов, сопровождающихся нарушением тишины и покоя окружающих, за исключением аварийно-спасательных, ремонтно-восстановительных и других неотложных работ, необходимых для обеспечения безопасности граждан или функционирования объекто</w:t>
      </w:r>
      <w:r>
        <w:t>в жизнеобеспечения населения, -</w:t>
      </w:r>
    </w:p>
    <w:p w:rsidR="00583EA7" w:rsidRDefault="00583EA7" w:rsidP="00583EA7">
      <w:r>
        <w:t>(в ред. Закона Красноярско</w:t>
      </w:r>
      <w:r>
        <w:t>го края от 05.07.2018 N 5-1849)</w:t>
      </w:r>
    </w:p>
    <w:p w:rsidR="00583EA7" w:rsidRDefault="00583EA7" w:rsidP="00583EA7">
      <w:r>
        <w:t>влечет предупреждение или наложение административного штрафа на граждан в размере от одной тысячи до четырех тысяч рублей; на должностных лиц - от пяти тысяч до двадцати пяти тысяч рублей; на юридических лиц - от десяти тысяч</w:t>
      </w:r>
      <w:r>
        <w:t xml:space="preserve"> до тридцати пяти тысяч рублей.</w:t>
      </w:r>
    </w:p>
    <w:p w:rsidR="00583EA7" w:rsidRDefault="00583EA7" w:rsidP="00583EA7">
      <w:r>
        <w:t xml:space="preserve">3. Действия, указанные в пункте 2 настоящей статьи, совершенные в воскресенье в </w:t>
      </w:r>
      <w:r>
        <w:t>период с 9 часов до 22 часов, -</w:t>
      </w:r>
    </w:p>
    <w:p w:rsidR="00583EA7" w:rsidRDefault="00583EA7" w:rsidP="00583EA7">
      <w:r>
        <w:t>влекут предупреждение или наложение административного штрафа на граждан в размере от одной тысячи до четырех тысяч рублей; на должностных лиц - от пяти тысяч до двадцати пяти тысяч рублей; на юридических лиц - от десяти тысяч</w:t>
      </w:r>
      <w:r>
        <w:t xml:space="preserve"> до тридцати пяти тысяч рублей.</w:t>
      </w:r>
    </w:p>
    <w:p w:rsidR="00583EA7" w:rsidRDefault="00583EA7" w:rsidP="00583EA7">
      <w:r>
        <w:t>Примечания:</w:t>
      </w:r>
    </w:p>
    <w:p w:rsidR="00583EA7" w:rsidRDefault="00583EA7" w:rsidP="00583EA7">
      <w:r>
        <w:t>1. Не влекут административного наказания действия, нарушающие тишину и покой окружающих, совершенные в ходе публичного мероприятия, проводимого в установленном федеральным и краевым законодательством порядке, а также мероприятия, организованного органами исполнительной власти края и ор</w:t>
      </w:r>
      <w:r>
        <w:t>ганами местного самоуправления.</w:t>
      </w:r>
    </w:p>
    <w:p w:rsidR="00583EA7" w:rsidRDefault="00583EA7" w:rsidP="00583EA7">
      <w:r>
        <w:t>2. Действие пункта 1 настоящей статьи не распространяется на организацию и проведение в будние и выходные дни государственных и местных праздников, сопровождающихся использованием на повышенной громкости звуковоспроизводящих устройств, установленных на транспортных средствах, зданиях, павильонах, а также на временных сооружениях.</w:t>
      </w:r>
    </w:p>
    <w:p w:rsidR="00583EA7" w:rsidRDefault="00583EA7" w:rsidP="00583EA7"/>
    <w:p w:rsidR="00583EA7" w:rsidRDefault="00583EA7" w:rsidP="00583EA7">
      <w:r>
        <w:lastRenderedPageBreak/>
        <w:t>3. Не влечет административного наказания деятельность, нарушающая тишину и покой окружающих в период с 22 часов до 9 часов, связанная со строительством, реконструкцией, капитальным ремонтом, ремонтом и содержанием автомобильных дорог общего пользования местного зна</w:t>
      </w:r>
      <w:r>
        <w:t>чения.</w:t>
      </w:r>
    </w:p>
    <w:p w:rsidR="00583EA7" w:rsidRDefault="00583EA7" w:rsidP="00583EA7">
      <w:r>
        <w:t>(примечание 3 введено Законом Красноярско</w:t>
      </w:r>
      <w:r>
        <w:t>го края от 03.03.2015 N 8-3209)</w:t>
      </w:r>
    </w:p>
    <w:p w:rsidR="00583EA7" w:rsidRDefault="00583EA7" w:rsidP="00583EA7">
      <w:r>
        <w:t xml:space="preserve">4 - 5. Утратили силу с 1 января 2019 года. - пункт </w:t>
      </w:r>
      <w:r>
        <w:t>1.1 статьи 16.3 данного Закона.</w:t>
      </w:r>
    </w:p>
    <w:p w:rsidR="00583EA7" w:rsidRDefault="00583EA7" w:rsidP="00583EA7">
      <w:r>
        <w:t>6. Не влечет административного наказания деятельность, нарушающая тишину и покой окружающих в период с 22 часов до 9 часов, связанная со строительством многофункционального физкультурно-оздоровительного комплекса на территории муниципальн</w:t>
      </w:r>
      <w:r>
        <w:t>ого образования город Норильск.</w:t>
      </w:r>
      <w:bookmarkStart w:id="0" w:name="_GoBack"/>
      <w:bookmarkEnd w:id="0"/>
    </w:p>
    <w:p w:rsidR="00583EA7" w:rsidRDefault="00583EA7" w:rsidP="00583EA7">
      <w:r>
        <w:t>(примечание 6 введено Законом Красноярского края от 04.06.2019 N 7-2843)</w:t>
      </w:r>
    </w:p>
    <w:p w:rsidR="00865F6D" w:rsidRDefault="00865F6D"/>
    <w:sectPr w:rsidR="0086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95"/>
    <w:rsid w:val="000D6595"/>
    <w:rsid w:val="00583EA7"/>
    <w:rsid w:val="0086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1B7F"/>
  <w15:docId w15:val="{FE6830AA-960F-4338-A4AF-8B50271F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65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D65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65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D659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0D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D6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Games</dc:creator>
  <cp:keywords/>
  <dc:description/>
  <cp:lastModifiedBy>Герман</cp:lastModifiedBy>
  <cp:revision>2</cp:revision>
  <dcterms:created xsi:type="dcterms:W3CDTF">2020-12-03T18:32:00Z</dcterms:created>
  <dcterms:modified xsi:type="dcterms:W3CDTF">2020-12-03T18:32:00Z</dcterms:modified>
</cp:coreProperties>
</file>