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49" w:rsidRDefault="006D1C49" w:rsidP="006D1C49">
      <w:r>
        <w:t xml:space="preserve">Об административных </w:t>
      </w:r>
      <w:r>
        <w:t>правонарушениях (с изменениям</w:t>
      </w:r>
      <w:r>
        <w:t xml:space="preserve">и на 16 </w:t>
      </w:r>
      <w:bookmarkStart w:id="0" w:name="_GoBack"/>
      <w:bookmarkEnd w:id="0"/>
      <w:r>
        <w:t>ноября 2018 года)</w:t>
      </w:r>
    </w:p>
    <w:p w:rsidR="006D1C49" w:rsidRDefault="006D1C49" w:rsidP="006D1C49">
      <w:r>
        <w:t>ЗАКОН</w:t>
      </w:r>
    </w:p>
    <w:p w:rsidR="006D1C49" w:rsidRDefault="006D1C49" w:rsidP="006D1C49">
      <w:r>
        <w:t>РЯЗАНСКОЙ ОБЛАСТИ</w:t>
      </w:r>
    </w:p>
    <w:p w:rsidR="006D1C49" w:rsidRDefault="006D1C49" w:rsidP="006D1C49">
      <w:r>
        <w:t>от 4 декабря 2008 года N 182-ОЗ</w:t>
      </w:r>
    </w:p>
    <w:p w:rsidR="006D1C49" w:rsidRDefault="006D1C49" w:rsidP="006D1C49">
      <w:r>
        <w:t>Об административных правонарушениях</w:t>
      </w:r>
    </w:p>
    <w:p w:rsidR="006D1C49" w:rsidRDefault="006D1C49" w:rsidP="006D1C49">
      <w:r>
        <w:t>(с изменениями на 16 ноября 2018 года)</w:t>
      </w:r>
    </w:p>
    <w:p w:rsidR="006D1C49" w:rsidRDefault="006D1C49" w:rsidP="006D1C49">
      <w:r>
        <w:t>Статья 11.1. Нарушение тишины и спокойствия граждан</w:t>
      </w:r>
    </w:p>
    <w:p w:rsidR="006D1C49" w:rsidRDefault="006D1C49" w:rsidP="006D1C49">
      <w:r>
        <w:t>1. Нарушение тишины и спокойствия граждан в ночное время (с двадцати трех часов до</w:t>
      </w:r>
    </w:p>
    <w:p w:rsidR="006D1C49" w:rsidRDefault="006D1C49" w:rsidP="006D1C49">
      <w:r>
        <w:t>семи часов) в населенных пунктах, подъездах, жилых квартирах индивидуального и общего</w:t>
      </w:r>
    </w:p>
    <w:p w:rsidR="006D1C49" w:rsidRDefault="006D1C49" w:rsidP="006D1C49">
      <w:r>
        <w:t>пользования, дворах жилых домов -</w:t>
      </w:r>
    </w:p>
    <w:p w:rsidR="006D1C49" w:rsidRDefault="006D1C49" w:rsidP="006D1C49">
      <w:r>
        <w:t>(в ред. Закона Рязанской области от 12.05.2014 N 24-ОЗ)</w:t>
      </w:r>
    </w:p>
    <w:p w:rsidR="006D1C49" w:rsidRDefault="006D1C49" w:rsidP="006D1C49">
      <w:r>
        <w:t>влечет предупреждение или наложение административного штрафа на граждан в размере</w:t>
      </w:r>
    </w:p>
    <w:p w:rsidR="006D1C49" w:rsidRDefault="006D1C49" w:rsidP="006D1C49">
      <w:r>
        <w:t>от одной тысячи до двух тысяч рублей, на юридических лиц - от пяти тысяч до десяти тысяч</w:t>
      </w:r>
    </w:p>
    <w:p w:rsidR="006D1C49" w:rsidRDefault="006D1C49" w:rsidP="006D1C49">
      <w:r>
        <w:t>рублей.</w:t>
      </w:r>
    </w:p>
    <w:p w:rsidR="006D1C49" w:rsidRDefault="006D1C49" w:rsidP="006D1C49">
      <w:r>
        <w:t>(в ред. Закона Рязанской области от 12.05.2014 N 24-ОЗ)</w:t>
      </w:r>
    </w:p>
    <w:p w:rsidR="006D1C49" w:rsidRDefault="006D1C49" w:rsidP="006D1C49">
      <w:r>
        <w:t>2. Нарушение тишины и спокойствия граждан на территории домов отдыха, санаториев,</w:t>
      </w:r>
    </w:p>
    <w:p w:rsidR="006D1C49" w:rsidRDefault="006D1C49" w:rsidP="006D1C49">
      <w:r>
        <w:t>профилакториев, туристических лагерей и баз, в других местах организованного отдыха, а</w:t>
      </w:r>
    </w:p>
    <w:p w:rsidR="006D1C49" w:rsidRDefault="006D1C49" w:rsidP="006D1C49">
      <w:r>
        <w:t xml:space="preserve">также на территории лечебных и детских учреждений </w:t>
      </w:r>
      <w:proofErr w:type="gramStart"/>
      <w:r>
        <w:t>во время</w:t>
      </w:r>
      <w:proofErr w:type="gramEnd"/>
      <w:r>
        <w:t>, отведенное для отдыха, -</w:t>
      </w:r>
    </w:p>
    <w:p w:rsidR="006D1C49" w:rsidRDefault="006D1C49" w:rsidP="006D1C49">
      <w:r>
        <w:t>влечет предупреждение или наложение административного штрафа на граждан в размере</w:t>
      </w:r>
    </w:p>
    <w:p w:rsidR="006D1C49" w:rsidRDefault="006D1C49" w:rsidP="006D1C49">
      <w:r>
        <w:t>от одной тысячи до двух тысяч рублей.</w:t>
      </w:r>
    </w:p>
    <w:p w:rsidR="004172E6" w:rsidRDefault="006D1C49" w:rsidP="006D1C49">
      <w:r>
        <w:t>(в ред. Закона Рязанской области от 12.05.2014 N 24-ОЗ)</w:t>
      </w:r>
    </w:p>
    <w:sectPr w:rsidR="0041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43"/>
    <w:rsid w:val="004172E6"/>
    <w:rsid w:val="00564C43"/>
    <w:rsid w:val="006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3C82"/>
  <w15:chartTrackingRefBased/>
  <w15:docId w15:val="{01C0FFAF-8BCB-4DF1-859B-086A208A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2022-01-24T09:40:00Z</dcterms:created>
  <dcterms:modified xsi:type="dcterms:W3CDTF">2022-01-24T09:40:00Z</dcterms:modified>
</cp:coreProperties>
</file>